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80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</w:p>
    <w:p w14:paraId="0711E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>呼环</w:t>
      </w:r>
      <w:r>
        <w:rPr>
          <w:rFonts w:hint="eastAsia" w:ascii="仿宋_GB2312" w:eastAsia="仿宋_GB2312"/>
          <w:sz w:val="32"/>
          <w:szCs w:val="32"/>
          <w:lang w:eastAsia="zh-CN"/>
        </w:rPr>
        <w:t>建字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767C8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黑体" w:hAnsi="黑体" w:eastAsia="黑体"/>
          <w:color w:val="FF0000"/>
          <w:sz w:val="18"/>
          <w:szCs w:val="18"/>
          <w:u w:val="thick" w:color="FF0000"/>
        </w:rPr>
      </w:pPr>
    </w:p>
    <w:p w14:paraId="1961DE43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</w:p>
    <w:p w14:paraId="4E787EF2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关于禾衍炭科（大兴安岭）能源科技有限公司5万吨麻屑综合利用项目环境</w:t>
      </w:r>
    </w:p>
    <w:p w14:paraId="4BB9A707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影响报告表的批复</w:t>
      </w:r>
    </w:p>
    <w:p w14:paraId="74A5E26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  <w:t>禾衍炭科（大兴安岭）能源科技有限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：</w:t>
      </w:r>
    </w:p>
    <w:p w14:paraId="19C5DAB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9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  <w:highlight w:val="none"/>
        </w:rPr>
        <w:t>你单位报送的由哈尔滨泽生环境科技有限公司编写的《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highlight w:val="none"/>
          <w:lang w:eastAsia="zh-CN"/>
        </w:rPr>
        <w:t>禾衍炭科（大兴安岭）能源科技有限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highlight w:val="non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highlight w:val="none"/>
        </w:rPr>
        <w:t>建设项目环境影响报告表》(以下称“报告表”)已收悉，经研究，现批复如下：</w:t>
      </w:r>
    </w:p>
    <w:p w14:paraId="2CACF6F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highlight w:val="none"/>
        </w:rPr>
        <w:t>一、项目基本情况</w:t>
      </w:r>
    </w:p>
    <w:p w14:paraId="38BDE5B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9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  <w:highlight w:val="none"/>
        </w:rPr>
        <w:t>该项目选址位于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highlight w:val="none"/>
          <w:lang w:val="en-US" w:eastAsia="zh-CN"/>
        </w:rPr>
        <w:t>黑龙江省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highlight w:val="none"/>
        </w:rPr>
        <w:t>大兴安岭地区呼玛县呼玛镇南侧2km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highlight w:val="none"/>
        </w:rPr>
        <w:t>，租赁现有空置厂房进行建设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highlight w:val="none"/>
        </w:rPr>
        <w:t>。项目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highlight w:val="none"/>
          <w:lang w:val="en-US" w:eastAsia="zh-CN"/>
        </w:rPr>
        <w:t>占地面积8000平方米，新建两台热风炉和一条烘干、筛分生产线，每年可综合利用5万吨麻屑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highlight w:val="none"/>
        </w:rPr>
        <w:t>。该项目所在区域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highlight w:val="none"/>
        </w:rPr>
        <w:t>无自然保护区、饮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highlight w:val="none"/>
        </w:rPr>
        <w:t>用水水源地保护区、风景名胜区、森林公园、地质公园、重要湿地等环境敏感区。在全面落实《报告表》和本批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复提出的各项生态环境保护措施后，对环境的不利影响可以得到有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highlight w:val="none"/>
        </w:rPr>
        <w:t>效缓解和控制。因此，我局原则同意《报告表》的环境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影响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</w:rPr>
        <w:t>评价总体结论和各项生态环境保护措施。</w:t>
      </w:r>
    </w:p>
    <w:p w14:paraId="0B19466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72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二、项目建设和运行管理中应重点做好以下工作</w:t>
      </w:r>
    </w:p>
    <w:p w14:paraId="6316A02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60" w:firstLineChars="200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</w:rPr>
        <w:t>(一)严格落实各项大气污染防治措施，确保大气污染物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排放符合国家和地方相关标准和政策要求。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热风炉烟气、烘干、筛分采用袋式除尘措施，有组织废气满足《工业炉窑大气污染物排放标准》（GB9078-1996）表2和表4中标准要求、《大气污染物综合排放标准》（GB16297-1996）较严格标准。热风炉灰渣和除尘器粉尘袋装密封，灰渣间封闭，厂界无组织废气颗粒物满足《大气污染物综合排放标准》（GB16297- 1996）表2中无组织排放监控浓度限值，热风炉周边无组织废气颗粒物排放浓度满足《工业炉窑大气污染物排放标准》（GB9078- 1996）中表3无组织排放烟（粉）尘最高允许浓度限值要求。</w:t>
      </w:r>
    </w:p>
    <w:p w14:paraId="7BBD3C9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highlight w:val="none"/>
        </w:rPr>
        <w:t xml:space="preserve">(二)水环境影响及保护措施。生活污水排入防渗旱厕，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定期清掏，外运堆肥。</w:t>
      </w:r>
    </w:p>
    <w:p w14:paraId="0367E82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60" w:firstLineChars="200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</w:rPr>
        <w:t>(三)声环境影响及保护措施。选择低噪声设备，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  <w:lang w:val="en-US" w:eastAsia="zh-CN"/>
        </w:rPr>
        <w:t>合理布局，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</w:rPr>
        <w:t>采取减振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  <w:lang w:val="en-US" w:eastAsia="zh-CN"/>
        </w:rPr>
        <w:t>厂房隔声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</w:rPr>
        <w:t>措施，定期对设备进行维修和保养，本项目厂界噪声满足《工业企业厂界环境 噪声排放标准》(GB12348-2008)2 类标准要求。</w:t>
      </w:r>
    </w:p>
    <w:p w14:paraId="2B75DCB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6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</w:rPr>
        <w:t>(四)严格落实固体废物污染防治措施。根据国家和地方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的有关规定，按照“减量化、资源化、无害化”原则，对固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</w:rPr>
        <w:t>体废物进行分类收集、处理和处置。营运期产生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的生活垃圾集中收集后交由环卫部门处置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布袋除尘器收集的粉尘和热风炉灰渣全部外售综合利用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废布袋由厂家回收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废矿物油、废矿物油桶暂存于危废贮存点，委托有资质单位处置。</w:t>
      </w:r>
    </w:p>
    <w:p w14:paraId="61D4138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64" w:firstLineChars="200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(五)严格落实土壤及地下水污染防治措施。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对生产车间、旱厕采取防渗措施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</w:rPr>
        <w:t>。</w:t>
      </w:r>
    </w:p>
    <w:p w14:paraId="6788689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60" w:firstLineChars="200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  <w:lang w:eastAsia="zh-CN"/>
        </w:rPr>
        <w:t>）要制定环境风险和事故应急预案，加强各类突发环境事件的应急处置，及时控制污染事故发生。</w:t>
      </w:r>
    </w:p>
    <w:p w14:paraId="1AA4C05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72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三、该项目必须符合所在地国土空间规划以及“三线一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单”等要求后方可开工建设。项目建设必须严格执行配套的环境保护设施与主体工程同时设计、同时施工、同时投产使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用的“三同时”制度。项目竣工后，应按规定程序进行竣工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环境保护验收。经验收合格后，方可正式投入运营。</w:t>
      </w:r>
    </w:p>
    <w:p w14:paraId="240A894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highlight w:val="none"/>
        </w:rPr>
        <w:t>四</w:t>
      </w:r>
      <w:r>
        <w:rPr>
          <w:rFonts w:hint="eastAsia" w:ascii="仿宋_GB2312" w:hAnsi="仿宋_GB2312" w:eastAsia="仿宋_GB2312" w:cs="仿宋_GB2312"/>
          <w:spacing w:val="-7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highlight w:val="none"/>
        </w:rPr>
        <w:t>、环境影响报告表经批准后，项目的性质、规模、工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艺、地点或者污染防治措施发生重大变动的，应当重新报批该项目的环境影响报告表。自环境影响报告表批复文件批准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highlight w:val="none"/>
        </w:rPr>
        <w:t>之日起，如超过5年方决定开工建设的，环境影响报告表应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当重新审核。</w:t>
      </w:r>
    </w:p>
    <w:p w14:paraId="19DD3F5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72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五、在项目发生实际排污行为之前，按照经批准的环境影响评价文件认真梳理并落实各项环境保护措施，污染物排放清单及其他有关内容载入排污许可证，有机衔接环境影响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</w:rPr>
        <w:t>评价与排污许可证要求，并按证排污。</w:t>
      </w:r>
    </w:p>
    <w:p w14:paraId="0D70013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72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六、由大兴安岭地区呼玛生态环境保护综合执法队组织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highlight w:val="none"/>
        </w:rPr>
        <w:t>开展该项目事中事后监管工作。</w:t>
      </w:r>
    </w:p>
    <w:p w14:paraId="271A3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F45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大兴安岭地区呼玛生态环境局</w:t>
      </w:r>
    </w:p>
    <w:p w14:paraId="48DBA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4E4995EF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20C692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323F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E75067"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E75067"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5NGZiYTIxYjY1NjRkZWE3ODA4MzUwZTUwMGQwYWYifQ=="/>
  </w:docVars>
  <w:rsids>
    <w:rsidRoot w:val="7B07308D"/>
    <w:rsid w:val="009D32B3"/>
    <w:rsid w:val="039259E8"/>
    <w:rsid w:val="04F517BF"/>
    <w:rsid w:val="08AA5D9B"/>
    <w:rsid w:val="098B2B38"/>
    <w:rsid w:val="134F4483"/>
    <w:rsid w:val="14DA74C7"/>
    <w:rsid w:val="189A5F55"/>
    <w:rsid w:val="1BBB0126"/>
    <w:rsid w:val="1F5062A3"/>
    <w:rsid w:val="20763FDF"/>
    <w:rsid w:val="23445D00"/>
    <w:rsid w:val="23F517A7"/>
    <w:rsid w:val="26955467"/>
    <w:rsid w:val="2A682625"/>
    <w:rsid w:val="352C4FF2"/>
    <w:rsid w:val="369A102E"/>
    <w:rsid w:val="395F6D01"/>
    <w:rsid w:val="3F6C53FA"/>
    <w:rsid w:val="42627E06"/>
    <w:rsid w:val="49804FAC"/>
    <w:rsid w:val="536F35A6"/>
    <w:rsid w:val="5AB55661"/>
    <w:rsid w:val="666C6A5F"/>
    <w:rsid w:val="693370F8"/>
    <w:rsid w:val="6FA45C79"/>
    <w:rsid w:val="7254544D"/>
    <w:rsid w:val="727A5790"/>
    <w:rsid w:val="780505F7"/>
    <w:rsid w:val="7B07308D"/>
    <w:rsid w:val="7B52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0正文"/>
    <w:basedOn w:val="1"/>
    <w:qFormat/>
    <w:uiPriority w:val="0"/>
    <w:pPr>
      <w:spacing w:line="360" w:lineRule="auto"/>
      <w:ind w:firstLine="720" w:firstLineChars="200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1382</Words>
  <Characters>1448</Characters>
  <Lines>0</Lines>
  <Paragraphs>0</Paragraphs>
  <TotalTime>36</TotalTime>
  <ScaleCrop>false</ScaleCrop>
  <LinksUpToDate>false</LinksUpToDate>
  <CharactersWithSpaces>1459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2024-10-25T01:55:00Z</dcterms:created>
  <dc:creator>欢乐家庭</dc:creator>
  <cp:lastModifiedBy>烟雨</cp:lastModifiedBy>
  <dcterms:modified xsi:type="dcterms:W3CDTF">2025-09-23T07:45:49Z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01B20CC582094933B6A665744D1B3E56_13</vt:lpwstr>
  </property>
  <property fmtid="{D5CDD505-2E9C-101B-9397-08002B2CF9AE}" pid="4" name="KSOTemplateDocerSaveRecord">
    <vt:lpwstr>eyJoZGlkIjoiYTY2M2JkZDg2NjdjNjQyYmI0MTc3ZWFhODY2ODZjYWIiLCJ1c2VySWQiOiIxMTIzNDM0NTA1In0=</vt:lpwstr>
  </property>
</Properties>
</file>