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80"/>
        <w:gridCol w:w="1125"/>
        <w:gridCol w:w="915"/>
        <w:gridCol w:w="1059"/>
        <w:gridCol w:w="705"/>
        <w:gridCol w:w="1059"/>
        <w:gridCol w:w="495"/>
        <w:gridCol w:w="1059"/>
        <w:gridCol w:w="1371"/>
        <w:gridCol w:w="705"/>
        <w:gridCol w:w="1059"/>
        <w:gridCol w:w="1371"/>
        <w:gridCol w:w="705"/>
        <w:gridCol w:w="1059"/>
        <w:gridCol w:w="1371"/>
      </w:tblGrid>
      <w:tr w14:paraId="14A5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D56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9"/>
                <w:szCs w:val="39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9"/>
                <w:szCs w:val="39"/>
                <w:u w:val="none"/>
                <w:bdr w:val="none" w:color="auto" w:sz="0" w:space="0"/>
                <w:lang w:val="en-US" w:eastAsia="zh-CN" w:bidi="ar"/>
              </w:rPr>
              <w:t>黑龙江省有采砂管理任务河流的管理责任人名单统计表</w:t>
            </w:r>
          </w:p>
        </w:tc>
      </w:tr>
      <w:tr w14:paraId="6346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00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bookmarkStart w:id="0" w:name="_GoBack" w:colFirst="0" w:colLast="1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6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（地）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4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县（市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区）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46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有采砂管理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任务的河流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27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河长责任人</w:t>
            </w:r>
          </w:p>
        </w:tc>
        <w:tc>
          <w:tcPr>
            <w:tcW w:w="29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B9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行政主管部门责任人</w:t>
            </w:r>
          </w:p>
        </w:tc>
        <w:tc>
          <w:tcPr>
            <w:tcW w:w="312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F4A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现场监管责任人</w:t>
            </w:r>
          </w:p>
        </w:tc>
        <w:tc>
          <w:tcPr>
            <w:tcW w:w="312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1B2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行政执法责任人</w:t>
            </w:r>
          </w:p>
        </w:tc>
      </w:tr>
      <w:tr w14:paraId="730F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6B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AD3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F8E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4C9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031B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29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5779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12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98E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12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A8E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38CF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57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1D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C6A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191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河流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ABB406D">
            <w:pPr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F57863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E026D3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B701C0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3C6203C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68DBB5B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C9810E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0196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9B1AD7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E72D19D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56A83D0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8C5C48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7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78E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8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A1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770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20C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D3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73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单位职务</w:t>
            </w:r>
          </w:p>
        </w:tc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E3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B5D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单位职务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D88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1C7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85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90C7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6AA2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A31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单位职务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C7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021C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52AD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F6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大兴安岭地区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01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呼玛河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B6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呼玛河大桥附近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5B2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卢颖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73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呼玛县组织部部长</w:t>
            </w:r>
          </w:p>
        </w:tc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9A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06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呼玛县水务局局长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13945700877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A97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高明明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28E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呼玛县水务局副局长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79B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13384570800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1B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代清华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A30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呼玛县水利工程建设保障中心副主任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B0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18845707138</w:t>
            </w:r>
          </w:p>
        </w:tc>
      </w:tr>
      <w:tr w14:paraId="7864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C1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ED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大兴安岭地区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B9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2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呼玛河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396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老白河处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C4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单士利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DD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呼玛县纪检委书记</w:t>
            </w:r>
          </w:p>
        </w:tc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8F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D9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呼玛县水务局局长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C9B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13945700877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51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高明明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920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呼玛县水务局副局长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5FB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13384570800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949D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代清华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71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呼玛县水利工程建设保障中心副主任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D129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18845707138</w:t>
            </w:r>
          </w:p>
        </w:tc>
      </w:tr>
      <w:tr w14:paraId="4252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096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626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大兴安岭地区</w:t>
            </w:r>
          </w:p>
        </w:tc>
        <w:tc>
          <w:tcPr>
            <w:tcW w:w="11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67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41D0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宽河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1D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三卡乡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3AA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孙凯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062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呼玛县副县长</w:t>
            </w:r>
          </w:p>
        </w:tc>
        <w:tc>
          <w:tcPr>
            <w:tcW w:w="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C76A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1B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呼玛县水务局局长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65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13945700877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979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高明明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5A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呼玛县水务局副局长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01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13384570800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0B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代清华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C0E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呼玛县水利工程建设保障中心副主任</w:t>
            </w:r>
          </w:p>
        </w:tc>
        <w:tc>
          <w:tcPr>
            <w:tcW w:w="1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12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18845707138</w:t>
            </w:r>
          </w:p>
        </w:tc>
      </w:tr>
      <w:bookmarkEnd w:id="0"/>
    </w:tbl>
    <w:p w14:paraId="3E4577C6">
      <w:pP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0EB0744">
      <w:pPr>
        <w:spacing w:line="38" w:lineRule="exact"/>
        <w:sectPr>
          <w:pgSz w:w="16837" w:h="11905"/>
          <w:pgMar w:top="1011" w:right="0" w:bottom="0" w:left="850" w:header="0" w:footer="0" w:gutter="0"/>
          <w:cols w:equalWidth="0" w:num="1">
            <w:col w:w="14173"/>
          </w:cols>
        </w:sectPr>
      </w:pPr>
    </w:p>
    <w:p w14:paraId="1779739F">
      <w:pPr>
        <w:spacing w:line="38" w:lineRule="exact"/>
        <w:sectPr>
          <w:type w:val="continuous"/>
          <w:pgSz w:w="16837" w:h="11905"/>
          <w:pgMar w:top="1011" w:right="1594" w:bottom="0" w:left="1070" w:header="0" w:footer="0" w:gutter="0"/>
          <w:cols w:equalWidth="0" w:num="1">
            <w:col w:w="14173"/>
          </w:cols>
        </w:sectPr>
      </w:pPr>
    </w:p>
    <w:p w14:paraId="6B0ADB12">
      <w:pPr>
        <w:spacing w:line="14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37" w:h="11905"/>
          <w:pgMar w:top="1011" w:right="1594" w:bottom="0" w:left="1070" w:header="0" w:footer="0" w:gutter="0"/>
          <w:cols w:equalWidth="0" w:num="4">
            <w:col w:w="4001" w:space="100"/>
            <w:col w:w="2740" w:space="100"/>
            <w:col w:w="3436" w:space="100"/>
            <w:col w:w="3697"/>
          </w:cols>
        </w:sectPr>
      </w:pPr>
    </w:p>
    <w:p w14:paraId="229607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WFiN2YzOTM2YWQ4OTBhZjU0NDg2MTMxYWJhNTgifQ=="/>
  </w:docVars>
  <w:rsids>
    <w:rsidRoot w:val="00000000"/>
    <w:rsid w:val="03086AA8"/>
    <w:rsid w:val="0334789D"/>
    <w:rsid w:val="06AE3E0A"/>
    <w:rsid w:val="07D94EB6"/>
    <w:rsid w:val="0D713CF5"/>
    <w:rsid w:val="13EE3A98"/>
    <w:rsid w:val="167A7865"/>
    <w:rsid w:val="16CF419E"/>
    <w:rsid w:val="18EC7C7D"/>
    <w:rsid w:val="1C710FED"/>
    <w:rsid w:val="1E5A445F"/>
    <w:rsid w:val="21AB121A"/>
    <w:rsid w:val="21F77FBB"/>
    <w:rsid w:val="2308683C"/>
    <w:rsid w:val="254415E8"/>
    <w:rsid w:val="27805F0E"/>
    <w:rsid w:val="2BFC4A60"/>
    <w:rsid w:val="2E0848C0"/>
    <w:rsid w:val="315E127D"/>
    <w:rsid w:val="329D4BAF"/>
    <w:rsid w:val="3744394E"/>
    <w:rsid w:val="38182AF4"/>
    <w:rsid w:val="3E0930F8"/>
    <w:rsid w:val="3E4A1330"/>
    <w:rsid w:val="3E75078E"/>
    <w:rsid w:val="437B05F4"/>
    <w:rsid w:val="442A4EE5"/>
    <w:rsid w:val="4528442B"/>
    <w:rsid w:val="4EC76DE4"/>
    <w:rsid w:val="50724B2D"/>
    <w:rsid w:val="52FC2DD4"/>
    <w:rsid w:val="56DB3D93"/>
    <w:rsid w:val="603F322B"/>
    <w:rsid w:val="6155202D"/>
    <w:rsid w:val="622B0FE0"/>
    <w:rsid w:val="63F0428F"/>
    <w:rsid w:val="64616F3B"/>
    <w:rsid w:val="660F168A"/>
    <w:rsid w:val="67372DEE"/>
    <w:rsid w:val="67BD452C"/>
    <w:rsid w:val="688B57EA"/>
    <w:rsid w:val="697E40EB"/>
    <w:rsid w:val="6DB225B5"/>
    <w:rsid w:val="6F025994"/>
    <w:rsid w:val="71025602"/>
    <w:rsid w:val="77D7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486</Characters>
  <Lines>0</Lines>
  <Paragraphs>0</Paragraphs>
  <TotalTime>8</TotalTime>
  <ScaleCrop>false</ScaleCrop>
  <LinksUpToDate>false</LinksUpToDate>
  <CharactersWithSpaces>564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2024-04-02T01:25:00Z</dcterms:created>
  <dc:creator>Administrator</dc:creator>
  <cp:lastModifiedBy>Administrator</cp:lastModifiedBy>
  <cp:lastPrinted>2024-04-08T07:01:00Z</cp:lastPrinted>
  <dcterms:modified xsi:type="dcterms:W3CDTF">2026-04-08T03:04:41Z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BFE963AD624F4A1C8ACAD22BFAEFAF23_13</vt:lpwstr>
  </property>
  <property fmtid="{D5CDD505-2E9C-101B-9397-08002B2CF9AE}" pid="4" name="KSOTemplateDocerSaveRecord">
    <vt:lpwstr>eyJoZGlkIjoiOGU0MDVjM2JmNDU2MGEzMmFjZTRmNDFmOTY3OGY2YWMiLCJ1c2VySWQiOiI1NzU5MzUxODYifQ==</vt:lpwstr>
  </property>
</Properties>
</file>